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0E" w:rsidRPr="00BD6E5A" w:rsidRDefault="00BD6E5A">
      <w:pPr>
        <w:rPr>
          <w:b/>
          <w:lang w:val="en-GB"/>
        </w:rPr>
      </w:pPr>
      <w:r w:rsidRPr="00BD6E5A">
        <w:rPr>
          <w:b/>
          <w:lang w:val="en-GB"/>
        </w:rPr>
        <w:t xml:space="preserve">Sara </w:t>
      </w:r>
      <w:proofErr w:type="spellStart"/>
      <w:r w:rsidRPr="00BD6E5A">
        <w:rPr>
          <w:b/>
          <w:lang w:val="en-GB"/>
        </w:rPr>
        <w:t>Geenen</w:t>
      </w:r>
      <w:proofErr w:type="spellEnd"/>
    </w:p>
    <w:p w:rsidR="00BD6E5A" w:rsidRDefault="00BD6E5A">
      <w:pPr>
        <w:rPr>
          <w:lang w:val="en-GB"/>
        </w:rPr>
      </w:pPr>
      <w:r>
        <w:rPr>
          <w:lang w:val="en-GB"/>
        </w:rPr>
        <w:t>FWO post-doctoral research fellow</w:t>
      </w:r>
      <w:r w:rsidR="00A93CA6">
        <w:rPr>
          <w:lang w:val="en-GB"/>
        </w:rPr>
        <w:t xml:space="preserve"> and lecturer</w:t>
      </w:r>
      <w:bookmarkStart w:id="0" w:name="_GoBack"/>
      <w:bookmarkEnd w:id="0"/>
    </w:p>
    <w:p w:rsidR="00BD6E5A" w:rsidRDefault="00BD6E5A">
      <w:pPr>
        <w:rPr>
          <w:lang w:val="en-GB"/>
        </w:rPr>
      </w:pPr>
      <w:r>
        <w:rPr>
          <w:lang w:val="en-GB"/>
        </w:rPr>
        <w:t>Institute of Development Policy and Management – University of Antwerp</w:t>
      </w:r>
    </w:p>
    <w:p w:rsidR="00BD6E5A" w:rsidRPr="00BD6E5A" w:rsidRDefault="00BD6E5A">
      <w:pPr>
        <w:rPr>
          <w:lang w:val="fr-BE"/>
        </w:rPr>
      </w:pPr>
      <w:r w:rsidRPr="00BD6E5A">
        <w:rPr>
          <w:lang w:val="fr-BE"/>
        </w:rPr>
        <w:t>Centre d’Expertise en Gestion Minière – Université Catholique de Bukavu</w:t>
      </w:r>
    </w:p>
    <w:p w:rsidR="00BD6E5A" w:rsidRPr="00BD6E5A" w:rsidRDefault="00BD6E5A">
      <w:pPr>
        <w:rPr>
          <w:lang w:val="fr-BE"/>
        </w:rPr>
      </w:pPr>
    </w:p>
    <w:p w:rsidR="000C2669" w:rsidRPr="00977FA8" w:rsidRDefault="00AD020A">
      <w:pPr>
        <w:rPr>
          <w:b/>
          <w:lang w:val="en-GB"/>
        </w:rPr>
      </w:pPr>
      <w:r>
        <w:rPr>
          <w:b/>
          <w:lang w:val="en-GB"/>
        </w:rPr>
        <w:t>Hybrid governance</w:t>
      </w:r>
      <w:r w:rsidR="000109CB" w:rsidRPr="00977FA8">
        <w:rPr>
          <w:b/>
          <w:lang w:val="en-GB"/>
        </w:rPr>
        <w:t xml:space="preserve"> in </w:t>
      </w:r>
      <w:r w:rsidR="00977FA8">
        <w:rPr>
          <w:b/>
          <w:lang w:val="en-GB"/>
        </w:rPr>
        <w:t>Congo’s large-scale</w:t>
      </w:r>
      <w:r w:rsidR="000109CB" w:rsidRPr="00977FA8">
        <w:rPr>
          <w:b/>
          <w:lang w:val="en-GB"/>
        </w:rPr>
        <w:t xml:space="preserve"> gold mining concessions</w:t>
      </w:r>
    </w:p>
    <w:p w:rsidR="00945874" w:rsidRDefault="00023DC8">
      <w:pPr>
        <w:rPr>
          <w:lang w:val="en-GB"/>
        </w:rPr>
      </w:pPr>
      <w:r w:rsidRPr="00023DC8">
        <w:rPr>
          <w:lang w:val="en-GB"/>
        </w:rPr>
        <w:t xml:space="preserve">Eastern </w:t>
      </w:r>
      <w:proofErr w:type="spellStart"/>
      <w:r w:rsidRPr="00023DC8">
        <w:rPr>
          <w:lang w:val="en-GB"/>
        </w:rPr>
        <w:t>DRC</w:t>
      </w:r>
      <w:r>
        <w:rPr>
          <w:lang w:val="en-GB"/>
        </w:rPr>
        <w:t>ongo</w:t>
      </w:r>
      <w:proofErr w:type="spellEnd"/>
      <w:r w:rsidRPr="00023DC8">
        <w:rPr>
          <w:lang w:val="en-GB"/>
        </w:rPr>
        <w:t xml:space="preserve"> is a post-conflict region, where </w:t>
      </w:r>
      <w:r>
        <w:rPr>
          <w:lang w:val="en-GB"/>
        </w:rPr>
        <w:t>transnational mining companies</w:t>
      </w:r>
      <w:r w:rsidRPr="00023DC8">
        <w:rPr>
          <w:lang w:val="en-GB"/>
        </w:rPr>
        <w:t xml:space="preserve"> have only recently (re)started industrial exploration and production.</w:t>
      </w:r>
      <w:r>
        <w:rPr>
          <w:lang w:val="en-GB"/>
        </w:rPr>
        <w:t xml:space="preserve"> </w:t>
      </w:r>
      <w:r w:rsidR="00B35C91">
        <w:rPr>
          <w:lang w:val="en-GB"/>
        </w:rPr>
        <w:t xml:space="preserve">Communities respond to this in </w:t>
      </w:r>
      <w:r w:rsidR="00182D8A">
        <w:rPr>
          <w:lang w:val="en-GB"/>
        </w:rPr>
        <w:t>fragmented ways,</w:t>
      </w:r>
      <w:r w:rsidR="00B35C91">
        <w:rPr>
          <w:lang w:val="en-GB"/>
        </w:rPr>
        <w:t xml:space="preserve"> hesitating between high expectations (concerning jobs, infrastructure and community development) and fierce resi</w:t>
      </w:r>
      <w:r w:rsidR="00182D8A">
        <w:rPr>
          <w:lang w:val="en-GB"/>
        </w:rPr>
        <w:t>stance (concerning land grabs, resettlement</w:t>
      </w:r>
      <w:r w:rsidR="00B35C91">
        <w:rPr>
          <w:lang w:val="en-GB"/>
        </w:rPr>
        <w:t xml:space="preserve"> and loss of traditional livelihoods). </w:t>
      </w:r>
      <w:r w:rsidR="00AD020A">
        <w:rPr>
          <w:lang w:val="en-GB"/>
        </w:rPr>
        <w:t xml:space="preserve">In this paper I describe how companies, communities and governments ‘meet ‘each other in six possible spaces for local development (employment, subcontracting, socio-economic externalities, resettlement, CSR and redistribution of mining rents). These encounters may consist of collaboration and negotiation as well </w:t>
      </w:r>
      <w:r w:rsidR="008E3B6F">
        <w:rPr>
          <w:lang w:val="en-GB"/>
        </w:rPr>
        <w:t>as conflict and resistance, depending on the type of community actors, the company’s policy, the political situation, the socio-economic context and the evolution of the mining project. The papers calls for more attention for expectations, inclusion and exclusion, and fragmentation</w:t>
      </w:r>
      <w:r w:rsidR="007827B0">
        <w:rPr>
          <w:lang w:val="en-GB"/>
        </w:rPr>
        <w:t xml:space="preserve"> at the community level. </w:t>
      </w:r>
    </w:p>
    <w:p w:rsidR="00AD020A" w:rsidRDefault="00AD020A">
      <w:pPr>
        <w:rPr>
          <w:lang w:val="en-GB"/>
        </w:rPr>
      </w:pPr>
    </w:p>
    <w:p w:rsidR="00AD020A" w:rsidRDefault="00AD020A">
      <w:pPr>
        <w:rPr>
          <w:lang w:val="en-GB"/>
        </w:rPr>
      </w:pPr>
    </w:p>
    <w:p w:rsidR="00945874" w:rsidRDefault="00945874">
      <w:pPr>
        <w:rPr>
          <w:lang w:val="en-GB"/>
        </w:rPr>
      </w:pPr>
    </w:p>
    <w:p w:rsidR="00945874" w:rsidRDefault="00945874">
      <w:pPr>
        <w:rPr>
          <w:lang w:val="en-GB"/>
        </w:rPr>
      </w:pPr>
    </w:p>
    <w:p w:rsidR="00E60D4C" w:rsidRPr="008E700E" w:rsidRDefault="00E60D4C">
      <w:pPr>
        <w:rPr>
          <w:lang w:val="en-GB"/>
        </w:rPr>
      </w:pPr>
    </w:p>
    <w:sectPr w:rsidR="00E60D4C" w:rsidRPr="008E7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0E"/>
    <w:rsid w:val="000109CB"/>
    <w:rsid w:val="00023DC8"/>
    <w:rsid w:val="000C2669"/>
    <w:rsid w:val="000F01A4"/>
    <w:rsid w:val="00182D8A"/>
    <w:rsid w:val="00287E0E"/>
    <w:rsid w:val="004F328D"/>
    <w:rsid w:val="00551955"/>
    <w:rsid w:val="007827B0"/>
    <w:rsid w:val="008E3B6F"/>
    <w:rsid w:val="008E700E"/>
    <w:rsid w:val="00945874"/>
    <w:rsid w:val="00977FA8"/>
    <w:rsid w:val="009875D3"/>
    <w:rsid w:val="00A9009D"/>
    <w:rsid w:val="00A93CA6"/>
    <w:rsid w:val="00AD020A"/>
    <w:rsid w:val="00B35C91"/>
    <w:rsid w:val="00BD6E5A"/>
    <w:rsid w:val="00D93897"/>
    <w:rsid w:val="00DA6E22"/>
    <w:rsid w:val="00E1556D"/>
    <w:rsid w:val="00E22032"/>
    <w:rsid w:val="00E60D4C"/>
    <w:rsid w:val="00FA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645BC-C84C-44C9-8613-09AAC885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Geenen Sara</dc:creator>
  <cp:keywords/>
  <dc:description/>
  <cp:lastModifiedBy>Geenen Sara</cp:lastModifiedBy>
  <cp:revision>3</cp:revision>
  <dcterms:created xsi:type="dcterms:W3CDTF">2016-11-21T06:39:00Z</dcterms:created>
  <dcterms:modified xsi:type="dcterms:W3CDTF">2016-12-06T09:56:00Z</dcterms:modified>
</cp:coreProperties>
</file>